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C" w:rsidRPr="009C0CE9" w:rsidRDefault="001D019C" w:rsidP="001D019C">
      <w:pPr>
        <w:widowControl w:val="0"/>
        <w:contextualSpacing/>
      </w:pPr>
    </w:p>
    <w:p w:rsidR="001D019C" w:rsidRPr="009C0CE9" w:rsidRDefault="001D019C" w:rsidP="001D019C">
      <w:pPr>
        <w:widowControl w:val="0"/>
        <w:contextualSpacing/>
      </w:pPr>
    </w:p>
    <w:p w:rsidR="001D019C" w:rsidRPr="00533F8A" w:rsidRDefault="00164461" w:rsidP="001D019C">
      <w:pPr>
        <w:tabs>
          <w:tab w:val="left" w:pos="10632"/>
          <w:tab w:val="left" w:pos="10773"/>
        </w:tabs>
        <w:spacing w:line="360" w:lineRule="auto"/>
        <w:ind w:right="37"/>
        <w:rPr>
          <w:rFonts w:ascii="Calibri" w:hAnsi="Calibri"/>
          <w:lang w:eastAsia="ar-SA"/>
        </w:rPr>
      </w:pPr>
      <w:r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pt;margin-top:2pt;width:411.15pt;height:72.75pt;z-index:251660288;mso-width-relative:margin;mso-height-relative:margin">
            <v:shadow on="t"/>
            <v:textbox style="mso-next-textbox:#_x0000_s1026">
              <w:txbxContent>
                <w:p w:rsidR="001D019C" w:rsidRPr="00E61033" w:rsidRDefault="001D019C" w:rsidP="001D019C">
                  <w:pPr>
                    <w:tabs>
                      <w:tab w:val="left" w:pos="10632"/>
                      <w:tab w:val="left" w:pos="10773"/>
                    </w:tabs>
                    <w:ind w:right="37"/>
                    <w:jc w:val="center"/>
                    <w:rPr>
                      <w:rFonts w:ascii="Times New Roman" w:hAnsi="Times New Roman" w:cs="Times New Roman"/>
                    </w:rPr>
                  </w:pPr>
                  <w:r w:rsidRPr="00E61033">
                    <w:rPr>
                      <w:rFonts w:ascii="Times New Roman" w:hAnsi="Times New Roman" w:cs="Times New Roman"/>
                    </w:rPr>
                    <w:t>ЧАСТНОЕ УЧРЕЖДЕНИЕ</w:t>
                  </w:r>
                </w:p>
                <w:p w:rsidR="001D019C" w:rsidRPr="00E61033" w:rsidRDefault="001D019C" w:rsidP="001D019C">
                  <w:pPr>
                    <w:tabs>
                      <w:tab w:val="left" w:pos="10632"/>
                      <w:tab w:val="left" w:pos="10773"/>
                    </w:tabs>
                    <w:ind w:right="37"/>
                    <w:jc w:val="center"/>
                    <w:rPr>
                      <w:rFonts w:ascii="Times New Roman" w:hAnsi="Times New Roman" w:cs="Times New Roman"/>
                    </w:rPr>
                  </w:pPr>
                  <w:r w:rsidRPr="00E61033">
                    <w:rPr>
                      <w:rFonts w:ascii="Times New Roman" w:hAnsi="Times New Roman" w:cs="Times New Roman"/>
                    </w:rPr>
                    <w:t>ПРОФЕССИОНАЛЬНАЯ ОБРАЗОВАТЕЛЬНАЯ ОРГАНИЗАЦИЯ</w:t>
                  </w:r>
                </w:p>
                <w:p w:rsidR="001D019C" w:rsidRPr="00E61033" w:rsidRDefault="001D019C" w:rsidP="001D019C">
                  <w:pPr>
                    <w:tabs>
                      <w:tab w:val="left" w:pos="10632"/>
                      <w:tab w:val="left" w:pos="10773"/>
                    </w:tabs>
                    <w:adjustRightInd w:val="0"/>
                    <w:ind w:right="3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033">
                    <w:rPr>
                      <w:rFonts w:ascii="Times New Roman" w:hAnsi="Times New Roman" w:cs="Times New Roman"/>
                    </w:rPr>
                    <w:t>«ЮЖНО-УРАЛЬСКИЙ КОЛЛЕДЖ БИЗНЕСА»</w:t>
                  </w:r>
                </w:p>
                <w:p w:rsidR="001D019C" w:rsidRPr="00E47414" w:rsidRDefault="001D019C" w:rsidP="001D019C">
                  <w:pPr>
                    <w:tabs>
                      <w:tab w:val="left" w:pos="10632"/>
                      <w:tab w:val="left" w:pos="10773"/>
                    </w:tabs>
                    <w:adjustRightInd w:val="0"/>
                    <w:ind w:right="37"/>
                    <w:jc w:val="center"/>
                    <w:rPr>
                      <w:bCs/>
                    </w:rPr>
                  </w:pPr>
                </w:p>
                <w:p w:rsidR="001D019C" w:rsidRPr="00E47414" w:rsidRDefault="001D019C" w:rsidP="001D019C">
                  <w:pPr>
                    <w:tabs>
                      <w:tab w:val="left" w:pos="10632"/>
                      <w:tab w:val="left" w:pos="10773"/>
                    </w:tabs>
                    <w:suppressAutoHyphens/>
                    <w:spacing w:line="360" w:lineRule="auto"/>
                    <w:ind w:right="37"/>
                    <w:jc w:val="center"/>
                    <w:rPr>
                      <w:lang w:eastAsia="ar-SA"/>
                    </w:rPr>
                  </w:pPr>
                </w:p>
                <w:p w:rsidR="001D019C" w:rsidRDefault="001D019C" w:rsidP="001D019C">
                  <w:pPr>
                    <w:jc w:val="center"/>
                  </w:pPr>
                </w:p>
              </w:txbxContent>
            </v:textbox>
          </v:shape>
        </w:pict>
      </w:r>
      <w:r w:rsidR="001D019C" w:rsidRPr="009C0CE9">
        <w:rPr>
          <w:rFonts w:ascii="Calibri" w:hAnsi="Calibri"/>
          <w:noProof/>
        </w:rPr>
        <w:drawing>
          <wp:inline distT="0" distB="0" distL="0" distR="0">
            <wp:extent cx="956945" cy="956945"/>
            <wp:effectExtent l="19050" t="0" r="0" b="0"/>
            <wp:docPr id="20" name="Рисунок 7" descr="ЧУ ПОО &amp;quot;Южно-Уральский колледж бизнес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ЧУ ПОО &amp;quot;Южно-Уральский колледж бизнеса&amp;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09"/>
      </w:tblGrid>
      <w:tr w:rsidR="001D019C" w:rsidRPr="00F36E66" w:rsidTr="009621B7">
        <w:trPr>
          <w:jc w:val="right"/>
        </w:trPr>
        <w:tc>
          <w:tcPr>
            <w:tcW w:w="3509" w:type="dxa"/>
          </w:tcPr>
          <w:p w:rsidR="001D019C" w:rsidRPr="00F36E66" w:rsidRDefault="001D019C" w:rsidP="0096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Pr="001D019C" w:rsidRDefault="001D019C" w:rsidP="001D019C">
      <w:pPr>
        <w:rPr>
          <w:rFonts w:ascii="Times New Roman" w:hAnsi="Times New Roman" w:cs="Times New Roman"/>
          <w:sz w:val="24"/>
          <w:szCs w:val="24"/>
        </w:rPr>
      </w:pPr>
    </w:p>
    <w:p w:rsidR="001D019C" w:rsidRP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19C">
        <w:rPr>
          <w:rFonts w:ascii="Times New Roman" w:hAnsi="Times New Roman" w:cs="Times New Roman"/>
          <w:sz w:val="24"/>
          <w:szCs w:val="24"/>
        </w:rPr>
        <w:t xml:space="preserve">ОТЧЁТ  ПО  ВОСПИТАТЕЛЬНОЙ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61ED3">
        <w:rPr>
          <w:rFonts w:ascii="Times New Roman" w:hAnsi="Times New Roman" w:cs="Times New Roman"/>
          <w:sz w:val="24"/>
          <w:szCs w:val="24"/>
        </w:rPr>
        <w:t>ОКТЯБРЬ-ДЕКАБРЬ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1D019C" w:rsidRP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019C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D019C">
        <w:rPr>
          <w:rFonts w:ascii="Times New Roman" w:hAnsi="Times New Roman" w:cs="Times New Roman"/>
          <w:sz w:val="24"/>
          <w:szCs w:val="24"/>
        </w:rPr>
        <w:t xml:space="preserve"> ПОО «ЮЖНО-УРАЛЬСКИЙ КОЛЛЕДЖ БИЗНЕСА»</w:t>
      </w:r>
    </w:p>
    <w:p w:rsidR="0039495D" w:rsidRDefault="0039495D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 </w:t>
      </w:r>
    </w:p>
    <w:p w:rsidR="001D019C" w:rsidRDefault="001D019C" w:rsidP="001D0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1D019C" w:rsidRPr="001D019C" w:rsidRDefault="001D019C" w:rsidP="001D0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D019C" w:rsidRDefault="001D019C" w:rsidP="001D0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Воспитательная работа в колледже была посвящена формированию личности будущего конкурентоспособного профессионала, специалиста среднего звена. Работа проводилась в соответствии с программой воспитательной работы колледжа, рабочей программой по профилакт</w:t>
      </w:r>
      <w:r>
        <w:rPr>
          <w:rFonts w:ascii="Times New Roman" w:hAnsi="Times New Roman" w:cs="Times New Roman"/>
          <w:sz w:val="28"/>
          <w:szCs w:val="28"/>
        </w:rPr>
        <w:t xml:space="preserve">ике правонарушений, </w:t>
      </w:r>
      <w:r w:rsidRPr="001D019C">
        <w:rPr>
          <w:rFonts w:ascii="Times New Roman" w:hAnsi="Times New Roman" w:cs="Times New Roman"/>
          <w:sz w:val="28"/>
          <w:szCs w:val="28"/>
        </w:rPr>
        <w:t>рабочей программой по антикоррупционному воспитанию, планом общегородских и районных мероприятий, планом общих мероприятий колледжа, планом работы совета профилактики, планом работы студенческого совета. В процессе формирования личности конкурентоспособного специалиста, профессионала в колледже активно использовалось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19C">
        <w:rPr>
          <w:rFonts w:ascii="Times New Roman" w:hAnsi="Times New Roman" w:cs="Times New Roman"/>
          <w:sz w:val="28"/>
          <w:szCs w:val="28"/>
        </w:rPr>
        <w:t xml:space="preserve">трудовое воспитание студентов. В ходе профессионально-трудового воспитания, по мере приобщения к профессии, решался целый ряд задач:  </w:t>
      </w:r>
    </w:p>
    <w:p w:rsidR="001D019C" w:rsidRP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выбранной профессии;</w:t>
      </w:r>
    </w:p>
    <w:p w:rsidR="001D019C" w:rsidRP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воспитание чести, гордости, любви к профессии, сознательного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19C">
        <w:rPr>
          <w:rFonts w:ascii="Times New Roman" w:hAnsi="Times New Roman" w:cs="Times New Roman"/>
          <w:sz w:val="28"/>
          <w:szCs w:val="28"/>
        </w:rPr>
        <w:t xml:space="preserve">отношения к профессиональному долгу, понимаемому как личная ответственность и обязанность;  </w:t>
      </w:r>
    </w:p>
    <w:p w:rsid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культуры, этики профессионального общения;  </w:t>
      </w:r>
    </w:p>
    <w:p w:rsidR="001D019C" w:rsidRPr="001D019C" w:rsidRDefault="001D019C" w:rsidP="001D019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>формирование социальной компетентности.</w:t>
      </w:r>
    </w:p>
    <w:p w:rsidR="001D019C" w:rsidRDefault="001D019C" w:rsidP="001D0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 В члены совета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 входят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 по </w:t>
      </w:r>
      <w:r w:rsidRPr="001D019C">
        <w:rPr>
          <w:rFonts w:ascii="Times New Roman" w:hAnsi="Times New Roman" w:cs="Times New Roman"/>
          <w:sz w:val="28"/>
          <w:szCs w:val="28"/>
        </w:rPr>
        <w:t>ВР, заместител</w:t>
      </w:r>
      <w:r w:rsidR="00D61ED3">
        <w:rPr>
          <w:rFonts w:ascii="Times New Roman" w:hAnsi="Times New Roman" w:cs="Times New Roman"/>
          <w:sz w:val="28"/>
          <w:szCs w:val="28"/>
        </w:rPr>
        <w:t>и</w:t>
      </w:r>
      <w:r w:rsidRPr="001D019C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по УМ</w:t>
      </w:r>
      <w:r w:rsidRPr="001D019C">
        <w:rPr>
          <w:rFonts w:ascii="Times New Roman" w:hAnsi="Times New Roman" w:cs="Times New Roman"/>
          <w:sz w:val="28"/>
          <w:szCs w:val="28"/>
        </w:rPr>
        <w:t>Р</w:t>
      </w:r>
      <w:r w:rsidR="00D61ED3">
        <w:rPr>
          <w:rFonts w:ascii="Times New Roman" w:hAnsi="Times New Roman" w:cs="Times New Roman"/>
          <w:sz w:val="28"/>
          <w:szCs w:val="28"/>
        </w:rPr>
        <w:t>, по УВР</w:t>
      </w:r>
      <w:r w:rsidRPr="001D01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кураторы </w:t>
      </w:r>
      <w:r w:rsidR="00D61ED3">
        <w:rPr>
          <w:rFonts w:ascii="Times New Roman" w:hAnsi="Times New Roman" w:cs="Times New Roman"/>
          <w:sz w:val="28"/>
          <w:szCs w:val="28"/>
        </w:rPr>
        <w:t xml:space="preserve"> учебных групп.</w:t>
      </w:r>
      <w:r w:rsidRPr="001D019C">
        <w:rPr>
          <w:rFonts w:ascii="Times New Roman" w:hAnsi="Times New Roman" w:cs="Times New Roman"/>
          <w:sz w:val="28"/>
          <w:szCs w:val="28"/>
        </w:rPr>
        <w:t xml:space="preserve"> В члены совета по профилактической работе с обучающими</w:t>
      </w:r>
      <w:r>
        <w:rPr>
          <w:rFonts w:ascii="Times New Roman" w:hAnsi="Times New Roman" w:cs="Times New Roman"/>
          <w:sz w:val="28"/>
          <w:szCs w:val="28"/>
        </w:rPr>
        <w:t>ся входили: методист по ВР, зам. директора по УМ</w:t>
      </w:r>
      <w:r w:rsidRPr="001D01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D019C">
        <w:rPr>
          <w:rFonts w:ascii="Times New Roman" w:hAnsi="Times New Roman" w:cs="Times New Roman"/>
          <w:sz w:val="28"/>
          <w:szCs w:val="28"/>
        </w:rPr>
        <w:t>,</w:t>
      </w:r>
      <w:r w:rsidR="00D61E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61ED3">
        <w:rPr>
          <w:rFonts w:ascii="Times New Roman" w:hAnsi="Times New Roman" w:cs="Times New Roman"/>
          <w:sz w:val="28"/>
          <w:szCs w:val="28"/>
        </w:rPr>
        <w:t>ВР,</w:t>
      </w:r>
      <w:bookmarkStart w:id="0" w:name="_GoBack"/>
      <w:bookmarkEnd w:id="0"/>
      <w:r w:rsidRPr="001D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кураторы  учебных групп, </w:t>
      </w:r>
      <w:r w:rsidRPr="001D019C">
        <w:rPr>
          <w:rFonts w:ascii="Times New Roman" w:hAnsi="Times New Roman" w:cs="Times New Roman"/>
          <w:sz w:val="28"/>
          <w:szCs w:val="28"/>
        </w:rPr>
        <w:t>представители органов самоуправления обучающихся. В члены студенческог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входили: методист  по </w:t>
      </w:r>
      <w:r w:rsidRPr="001D019C">
        <w:rPr>
          <w:rFonts w:ascii="Times New Roman" w:hAnsi="Times New Roman" w:cs="Times New Roman"/>
          <w:sz w:val="28"/>
          <w:szCs w:val="28"/>
        </w:rPr>
        <w:t>ВР и представители органов самоуправления обучающихся. В качестве консультантов приглашались на заседания и привлекались к работе представители администрации колледжа и преподаватели.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 Целью работы советов являлось: </w:t>
      </w:r>
      <w:r w:rsidR="00F502BF">
        <w:rPr>
          <w:rFonts w:ascii="Times New Roman" w:hAnsi="Times New Roman" w:cs="Times New Roman"/>
          <w:sz w:val="28"/>
          <w:szCs w:val="28"/>
        </w:rPr>
        <w:t>о</w:t>
      </w:r>
      <w:r w:rsidRPr="001D019C">
        <w:rPr>
          <w:rFonts w:ascii="Times New Roman" w:hAnsi="Times New Roman" w:cs="Times New Roman"/>
          <w:sz w:val="28"/>
          <w:szCs w:val="28"/>
        </w:rPr>
        <w:t xml:space="preserve">пределение стратегии развития организации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 и воспитательной работы колледжа для создания оптимальной </w:t>
      </w:r>
      <w:proofErr w:type="gramStart"/>
      <w:r w:rsidRPr="001D019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Pr="001D019C">
        <w:rPr>
          <w:rFonts w:ascii="Times New Roman" w:hAnsi="Times New Roman" w:cs="Times New Roman"/>
          <w:sz w:val="28"/>
          <w:szCs w:val="28"/>
        </w:rPr>
        <w:t xml:space="preserve"> воспитывающей среды, направленной на создание благоприятных условий для успешного овладения обучающимися будущей профессией и максимального раскрытия их творческого потенциала. 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Задачи советов:  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конкурентоспособного, социально</w:t>
      </w:r>
      <w:r w:rsidR="00F502BF" w:rsidRPr="00F502BF">
        <w:rPr>
          <w:rFonts w:ascii="Times New Roman" w:hAnsi="Times New Roman" w:cs="Times New Roman"/>
          <w:sz w:val="28"/>
          <w:szCs w:val="28"/>
        </w:rPr>
        <w:t>-</w:t>
      </w:r>
      <w:r w:rsidRPr="00F502BF">
        <w:rPr>
          <w:rFonts w:ascii="Times New Roman" w:hAnsi="Times New Roman" w:cs="Times New Roman"/>
          <w:sz w:val="28"/>
          <w:szCs w:val="28"/>
        </w:rPr>
        <w:t>адаптированного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>специалиста среднего звена;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создание в коллективе обучающихся условий для профессионального и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 xml:space="preserve">творческого развития личности студента;  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совершенствование самоуправления </w:t>
      </w:r>
      <w:proofErr w:type="gramStart"/>
      <w:r w:rsidRPr="00F502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02BF">
        <w:rPr>
          <w:rFonts w:ascii="Times New Roman" w:hAnsi="Times New Roman" w:cs="Times New Roman"/>
          <w:sz w:val="28"/>
          <w:szCs w:val="28"/>
        </w:rPr>
        <w:t xml:space="preserve"> в колледже;  координация воспитательной работы в колледже;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профилактика противоправного поведения;</w:t>
      </w:r>
    </w:p>
    <w:p w:rsidR="00F502BF" w:rsidRPr="00F502BF" w:rsidRDefault="001D019C" w:rsidP="00F502B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создание в колледже условий, способствующих сохранению контингента. 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имела своей целью достижение модели профессионально -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 работника среднего звена, обладающего таким качествами как: </w:t>
      </w:r>
      <w:r w:rsid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1D019C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профессиональных знаний, стремление и возможность их совершенствовать, развитие профессиональных умений и навыков, навыков общения, милосердия, стрессоустойчивости, </w:t>
      </w:r>
      <w:proofErr w:type="spellStart"/>
      <w:r w:rsidRPr="001D019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D019C">
        <w:rPr>
          <w:rFonts w:ascii="Times New Roman" w:hAnsi="Times New Roman" w:cs="Times New Roman"/>
          <w:sz w:val="28"/>
          <w:szCs w:val="28"/>
        </w:rPr>
        <w:t xml:space="preserve">, самосовершенствования, саморазвития, самореализации. </w:t>
      </w:r>
    </w:p>
    <w:p w:rsidR="00F502BF" w:rsidRDefault="001D019C" w:rsidP="00F50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9C">
        <w:rPr>
          <w:rFonts w:ascii="Times New Roman" w:hAnsi="Times New Roman" w:cs="Times New Roman"/>
          <w:sz w:val="28"/>
          <w:szCs w:val="28"/>
        </w:rPr>
        <w:t xml:space="preserve">Такого специалиста, который обладает:  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работать самостоятельно, без постоянного руководства;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брать на себя ответственность по собственной инициативе;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проявлять изобретательность, инициативу, настойчивость;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готовностью определять проблемы, связанные с достижением поставленной цели,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>искать пути их решения;  умением анализировать нестандартные ситуации и применять уже имеющиеся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 xml:space="preserve">знания для анализа; 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способностью осваивать дополнительные знания по собственной</w:t>
      </w:r>
      <w:r w:rsidR="00F502BF" w:rsidRPr="00F502BF">
        <w:rPr>
          <w:rFonts w:ascii="Times New Roman" w:hAnsi="Times New Roman" w:cs="Times New Roman"/>
          <w:sz w:val="28"/>
          <w:szCs w:val="28"/>
        </w:rPr>
        <w:t xml:space="preserve"> </w:t>
      </w:r>
      <w:r w:rsidRPr="00F502BF">
        <w:rPr>
          <w:rFonts w:ascii="Times New Roman" w:hAnsi="Times New Roman" w:cs="Times New Roman"/>
          <w:sz w:val="28"/>
          <w:szCs w:val="28"/>
        </w:rPr>
        <w:t xml:space="preserve">инициативе;  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умением принимать решения на основе здравых суждений;</w:t>
      </w:r>
    </w:p>
    <w:p w:rsidR="00F502BF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умением включаться в ситуации руководства, общения и понимания людей;  </w:t>
      </w:r>
    </w:p>
    <w:p w:rsidR="001D019C" w:rsidRPr="00F502BF" w:rsidRDefault="001D019C" w:rsidP="00F502B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>умением прогнозирования, координации действий с коллегами в социальных ситуациях и групповых процессах  умением самостоятельно и эффективно решать проблемы в области правоохранительной деятельности, позитивно взаимодействовать и сотрудничать с коллегами и гражданами, стремиться к постоянному профессиональному и творческому росту</w:t>
      </w:r>
      <w:r>
        <w:t>.</w:t>
      </w:r>
    </w:p>
    <w:p w:rsidR="00F502BF" w:rsidRPr="00F502BF" w:rsidRDefault="00F502BF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работы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Гражданское, патриотическое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меры, способствующие становлению активной  гражданской позиции личности, осознанию ответственности за благополучие  своей страны, региона, учебного заведения; усвоению норм права и модели правомерного поведения.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Профессионально-трудовое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Этическое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содействие развитию устойчивого интереса 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Здоровый стиль жизни и физическое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совокупность мер, нацеленных  на популяризацию спорта, укрепление здоровья студентов, усвоение ими  принципов и навыков здорового стиля жизни.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Культурно-нравственное воспитание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это комплекс форм, средств, методов  и принципов, стимулирующих развитие духовно-нравственной культуры студента, процесс  повышения степени освоения личностью социального опыта.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один из основных аспектов деятельности педагога.</w:t>
      </w:r>
    </w:p>
    <w:p w:rsidR="00F502BF" w:rsidRPr="00F502BF" w:rsidRDefault="00F502BF" w:rsidP="00F502B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b/>
          <w:sz w:val="28"/>
          <w:szCs w:val="28"/>
        </w:rPr>
        <w:t>Правовое воспитание и профилактика правонарушений</w:t>
      </w:r>
      <w:r w:rsidRPr="00F502BF">
        <w:rPr>
          <w:rFonts w:ascii="Times New Roman" w:hAnsi="Times New Roman" w:cs="Times New Roman"/>
          <w:sz w:val="28"/>
          <w:szCs w:val="28"/>
        </w:rPr>
        <w:t xml:space="preserve"> – это процесс целеустремленного и систематического воздействия на сознание и культуру правовых знаний, выработки  глубокого уважения к закону и привычки точного соблюдения его требований  на основе личного убеждения.</w:t>
      </w:r>
    </w:p>
    <w:p w:rsidR="00F502BF" w:rsidRDefault="00F502BF" w:rsidP="00F502BF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2BF" w:rsidRDefault="00F502BF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за </w:t>
      </w:r>
      <w:r w:rsidR="00E354C1">
        <w:rPr>
          <w:rFonts w:ascii="Times New Roman" w:hAnsi="Times New Roman" w:cs="Times New Roman"/>
          <w:sz w:val="28"/>
          <w:szCs w:val="28"/>
        </w:rPr>
        <w:t>октябрь-декабрь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3026"/>
        <w:gridCol w:w="2174"/>
        <w:gridCol w:w="2283"/>
      </w:tblGrid>
      <w:tr w:rsidR="00E354C1" w:rsidTr="00C65C0D">
        <w:tc>
          <w:tcPr>
            <w:tcW w:w="2088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026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4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3" w:type="dxa"/>
          </w:tcPr>
          <w:p w:rsidR="00F502BF" w:rsidRDefault="00F502BF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354C1" w:rsidTr="00C65C0D">
        <w:tc>
          <w:tcPr>
            <w:tcW w:w="2088" w:type="dxa"/>
          </w:tcPr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03.10, 10.10, 17.10,24.10,</w:t>
            </w:r>
          </w:p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31.10,</w:t>
            </w:r>
          </w:p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07.11,14.11,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21.11, 28.11,</w:t>
            </w:r>
          </w:p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05.12, 12.12.2022</w:t>
            </w:r>
          </w:p>
        </w:tc>
        <w:tc>
          <w:tcPr>
            <w:tcW w:w="3026" w:type="dxa"/>
          </w:tcPr>
          <w:p w:rsidR="00E354C1" w:rsidRDefault="00E354C1" w:rsidP="00E65B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 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важном</w:t>
            </w:r>
            <w:proofErr w:type="gramEnd"/>
            <w:r w:rsidR="00F7210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354C1" w:rsidRPr="00834D9E" w:rsidRDefault="00E354C1" w:rsidP="00E65B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Церемония поднятия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флага РФ</w:t>
            </w:r>
          </w:p>
        </w:tc>
        <w:tc>
          <w:tcPr>
            <w:tcW w:w="2174" w:type="dxa"/>
          </w:tcPr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аудитории,</w:t>
            </w:r>
          </w:p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колледжем</w:t>
            </w:r>
          </w:p>
        </w:tc>
        <w:tc>
          <w:tcPr>
            <w:tcW w:w="2283" w:type="dxa"/>
          </w:tcPr>
          <w:p w:rsidR="00E354C1" w:rsidRDefault="00E354C1" w:rsidP="00E65B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gramStart"/>
            <w:r w:rsidR="00F7210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F72101">
              <w:rPr>
                <w:rFonts w:ascii="Times New Roman" w:hAnsi="Times New Roman" w:cs="Times New Roman"/>
                <w:sz w:val="28"/>
                <w:szCs w:val="28"/>
              </w:rPr>
              <w:t>туденты</w:t>
            </w:r>
            <w:proofErr w:type="spellEnd"/>
          </w:p>
        </w:tc>
      </w:tr>
      <w:tr w:rsidR="00E354C1" w:rsidTr="00C65C0D">
        <w:tc>
          <w:tcPr>
            <w:tcW w:w="2088" w:type="dxa"/>
          </w:tcPr>
          <w:p w:rsidR="00E354C1" w:rsidRDefault="00E354C1" w:rsidP="00E354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</w:tc>
        <w:tc>
          <w:tcPr>
            <w:tcW w:w="3026" w:type="dxa"/>
          </w:tcPr>
          <w:p w:rsidR="00E354C1" w:rsidRDefault="00E354C1" w:rsidP="00683B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«Они родились в октябре»</w:t>
            </w:r>
          </w:p>
        </w:tc>
        <w:tc>
          <w:tcPr>
            <w:tcW w:w="2174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283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Г.Г.</w:t>
            </w:r>
          </w:p>
        </w:tc>
      </w:tr>
      <w:tr w:rsidR="00E354C1" w:rsidTr="00C65C0D">
        <w:tc>
          <w:tcPr>
            <w:tcW w:w="2088" w:type="dxa"/>
          </w:tcPr>
          <w:p w:rsidR="00E354C1" w:rsidRDefault="00E354C1" w:rsidP="00E354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3026" w:type="dxa"/>
          </w:tcPr>
          <w:p w:rsidR="00E354C1" w:rsidRDefault="00E354C1" w:rsidP="00683B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174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E354C1" w:rsidRDefault="00E354C1" w:rsidP="00E354C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E354C1" w:rsidTr="00C65C0D">
        <w:tc>
          <w:tcPr>
            <w:tcW w:w="2088" w:type="dxa"/>
          </w:tcPr>
          <w:p w:rsidR="00E354C1" w:rsidRDefault="00E354C1" w:rsidP="00E354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3026" w:type="dxa"/>
          </w:tcPr>
          <w:p w:rsidR="00E354C1" w:rsidRDefault="00E354C1" w:rsidP="00683B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«Д» Волонтерское движение помощи животным</w:t>
            </w:r>
          </w:p>
        </w:tc>
        <w:tc>
          <w:tcPr>
            <w:tcW w:w="2174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E354C1" w:rsidRDefault="00E354C1" w:rsidP="00E354C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E354C1" w:rsidTr="00C65C0D">
        <w:tc>
          <w:tcPr>
            <w:tcW w:w="2088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11.10-14.10.2022</w:t>
            </w:r>
          </w:p>
        </w:tc>
        <w:tc>
          <w:tcPr>
            <w:tcW w:w="3026" w:type="dxa"/>
          </w:tcPr>
          <w:p w:rsidR="00E354C1" w:rsidRDefault="00E354C1" w:rsidP="00834D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174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354C1" w:rsidTr="00C65C0D">
        <w:tc>
          <w:tcPr>
            <w:tcW w:w="2088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3026" w:type="dxa"/>
          </w:tcPr>
          <w:p w:rsidR="00E354C1" w:rsidRPr="00834D9E" w:rsidRDefault="00BC3328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конкурсе креативных проектов 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Неотрерра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174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E354C1" w:rsidRDefault="00BC3328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Пильников Александр</w:t>
            </w:r>
          </w:p>
        </w:tc>
      </w:tr>
      <w:tr w:rsidR="00E354C1" w:rsidTr="00C65C0D">
        <w:tc>
          <w:tcPr>
            <w:tcW w:w="2088" w:type="dxa"/>
          </w:tcPr>
          <w:p w:rsidR="00E354C1" w:rsidRDefault="00BC3328" w:rsidP="00BC33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</w:tcPr>
          <w:p w:rsidR="00E354C1" w:rsidRDefault="00BC3328" w:rsidP="00834D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 «Кто хочет стать миллионером: право».</w:t>
            </w:r>
          </w:p>
        </w:tc>
        <w:tc>
          <w:tcPr>
            <w:tcW w:w="2174" w:type="dxa"/>
          </w:tcPr>
          <w:p w:rsidR="00E354C1" w:rsidRDefault="00BC3328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BC3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328" w:rsidRDefault="00BC3328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 для молодежи</w:t>
            </w:r>
          </w:p>
        </w:tc>
      </w:tr>
      <w:tr w:rsidR="00E354C1" w:rsidTr="00C65C0D">
        <w:tc>
          <w:tcPr>
            <w:tcW w:w="2088" w:type="dxa"/>
          </w:tcPr>
          <w:p w:rsidR="00E354C1" w:rsidRDefault="00BC3328" w:rsidP="00BC33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</w:tcPr>
          <w:p w:rsidR="00E354C1" w:rsidRPr="00834D9E" w:rsidRDefault="00BC3328" w:rsidP="00BC33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Посвящение в студенты (праздничный концерт)</w:t>
            </w:r>
          </w:p>
        </w:tc>
        <w:tc>
          <w:tcPr>
            <w:tcW w:w="2174" w:type="dxa"/>
          </w:tcPr>
          <w:p w:rsidR="00E354C1" w:rsidRDefault="00BC3328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102</w:t>
            </w:r>
          </w:p>
        </w:tc>
        <w:tc>
          <w:tcPr>
            <w:tcW w:w="2283" w:type="dxa"/>
          </w:tcPr>
          <w:p w:rsidR="00BC3328" w:rsidRDefault="00E354C1" w:rsidP="00BC33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BC332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BC3328"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 w:rsidR="00BC33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354C1" w:rsidRDefault="00BC3328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54C1" w:rsidTr="00C65C0D">
        <w:tc>
          <w:tcPr>
            <w:tcW w:w="2088" w:type="dxa"/>
          </w:tcPr>
          <w:p w:rsidR="00E354C1" w:rsidRDefault="00BC3328" w:rsidP="00BC33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</w:tcPr>
          <w:p w:rsidR="00E354C1" w:rsidRPr="00834D9E" w:rsidRDefault="00E354C1" w:rsidP="008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ПДН</w:t>
            </w:r>
          </w:p>
          <w:p w:rsidR="00E354C1" w:rsidRPr="00834D9E" w:rsidRDefault="00E354C1" w:rsidP="00834D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74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E354C1" w:rsidRDefault="00E354C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МВД</w:t>
            </w:r>
          </w:p>
        </w:tc>
      </w:tr>
      <w:tr w:rsidR="00E354C1" w:rsidTr="00C65C0D">
        <w:tc>
          <w:tcPr>
            <w:tcW w:w="2088" w:type="dxa"/>
          </w:tcPr>
          <w:p w:rsidR="00E354C1" w:rsidRDefault="00BC3328" w:rsidP="00BC33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</w:tcPr>
          <w:p w:rsidR="00BC3328" w:rsidRPr="00834D9E" w:rsidRDefault="00E354C1" w:rsidP="00BC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9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C3328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единства. </w:t>
            </w:r>
            <w:r w:rsidR="00683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328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="00BC332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C33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54C1" w:rsidRPr="00834D9E" w:rsidRDefault="00E354C1" w:rsidP="0083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354C1" w:rsidRDefault="00E354C1" w:rsidP="00BC33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аудитории, </w:t>
            </w:r>
          </w:p>
        </w:tc>
        <w:tc>
          <w:tcPr>
            <w:tcW w:w="2283" w:type="dxa"/>
          </w:tcPr>
          <w:p w:rsidR="00E354C1" w:rsidRDefault="00683B12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</w:tc>
      </w:tr>
      <w:tr w:rsidR="00E354C1" w:rsidTr="00C65C0D">
        <w:tc>
          <w:tcPr>
            <w:tcW w:w="2088" w:type="dxa"/>
          </w:tcPr>
          <w:p w:rsidR="00E354C1" w:rsidRDefault="00683B12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</w:tcPr>
          <w:p w:rsidR="00E354C1" w:rsidRPr="00C65C0D" w:rsidRDefault="00683B12" w:rsidP="0068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памяти погибших при исполнении служебных обязанностей  сотрудников  ОВД РФ</w:t>
            </w:r>
          </w:p>
        </w:tc>
        <w:tc>
          <w:tcPr>
            <w:tcW w:w="2174" w:type="dxa"/>
          </w:tcPr>
          <w:p w:rsidR="00E354C1" w:rsidRDefault="00683B12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283" w:type="dxa"/>
          </w:tcPr>
          <w:p w:rsidR="00E354C1" w:rsidRDefault="00683B12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83B12" w:rsidRDefault="00683B12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Г.Г.</w:t>
            </w:r>
          </w:p>
        </w:tc>
      </w:tr>
      <w:tr w:rsidR="00F72101" w:rsidTr="00C65C0D">
        <w:tc>
          <w:tcPr>
            <w:tcW w:w="2088" w:type="dxa"/>
          </w:tcPr>
          <w:p w:rsidR="00F72101" w:rsidRDefault="00F72101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3026" w:type="dxa"/>
          </w:tcPr>
          <w:p w:rsidR="00F72101" w:rsidRDefault="00F72101" w:rsidP="0068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2174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283" w:type="dxa"/>
          </w:tcPr>
          <w:p w:rsidR="00F72101" w:rsidRDefault="00F72101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</w:t>
            </w:r>
          </w:p>
        </w:tc>
      </w:tr>
      <w:tr w:rsidR="00683B12" w:rsidTr="00C65C0D">
        <w:trPr>
          <w:trHeight w:val="1365"/>
        </w:trPr>
        <w:tc>
          <w:tcPr>
            <w:tcW w:w="2088" w:type="dxa"/>
            <w:tcBorders>
              <w:bottom w:val="single" w:sz="4" w:space="0" w:color="auto"/>
            </w:tcBorders>
          </w:tcPr>
          <w:p w:rsidR="00683B12" w:rsidRDefault="00683B12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17.11.2022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683B12" w:rsidRDefault="00683B12" w:rsidP="006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«Терроризму-нет»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83B12" w:rsidRDefault="00683B12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83B12" w:rsidRDefault="00683B12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Ш.Г.</w:t>
            </w:r>
          </w:p>
        </w:tc>
      </w:tr>
      <w:tr w:rsidR="00E354C1" w:rsidTr="00C65C0D">
        <w:trPr>
          <w:trHeight w:val="1365"/>
        </w:trPr>
        <w:tc>
          <w:tcPr>
            <w:tcW w:w="2088" w:type="dxa"/>
            <w:tcBorders>
              <w:bottom w:val="single" w:sz="4" w:space="0" w:color="auto"/>
            </w:tcBorders>
          </w:tcPr>
          <w:p w:rsidR="00E354C1" w:rsidRDefault="00E354C1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E354C1" w:rsidRDefault="00683B12" w:rsidP="006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стрельбы из малокалиберной винтовки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354C1" w:rsidRDefault="00683B12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Спортивно-стрелковый тир «Динамо»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354C1" w:rsidRDefault="00683B12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 В.Ю.</w:t>
            </w:r>
          </w:p>
        </w:tc>
      </w:tr>
      <w:tr w:rsidR="00E354C1" w:rsidTr="00C65C0D">
        <w:trPr>
          <w:trHeight w:val="900"/>
        </w:trPr>
        <w:tc>
          <w:tcPr>
            <w:tcW w:w="2088" w:type="dxa"/>
            <w:tcBorders>
              <w:top w:val="single" w:sz="4" w:space="0" w:color="auto"/>
            </w:tcBorders>
          </w:tcPr>
          <w:p w:rsidR="00E354C1" w:rsidRDefault="00E354C1" w:rsidP="00683B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683B12" w:rsidRDefault="00683B12" w:rsidP="006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сотрудниками СПИД центра</w:t>
            </w:r>
          </w:p>
          <w:p w:rsidR="00E354C1" w:rsidRDefault="00683B12" w:rsidP="006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СТОП-СПИД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354C1" w:rsidRDefault="00683B12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E354C1" w:rsidRDefault="00683B12" w:rsidP="00C65C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СПИД центра</w:t>
            </w:r>
          </w:p>
        </w:tc>
      </w:tr>
      <w:tr w:rsidR="00E354C1" w:rsidTr="00C65C0D">
        <w:tc>
          <w:tcPr>
            <w:tcW w:w="2088" w:type="dxa"/>
          </w:tcPr>
          <w:p w:rsidR="00E354C1" w:rsidRDefault="00F72101" w:rsidP="00F721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54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26" w:type="dxa"/>
          </w:tcPr>
          <w:p w:rsidR="00E354C1" w:rsidRPr="00C65C0D" w:rsidRDefault="00F7210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государственного герба РФ</w:t>
            </w:r>
          </w:p>
        </w:tc>
        <w:tc>
          <w:tcPr>
            <w:tcW w:w="2174" w:type="dxa"/>
          </w:tcPr>
          <w:p w:rsidR="00E354C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283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</w:p>
          <w:p w:rsidR="00E354C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Г.Г.</w:t>
            </w:r>
          </w:p>
        </w:tc>
      </w:tr>
      <w:tr w:rsidR="00F72101" w:rsidTr="00C65C0D">
        <w:tc>
          <w:tcPr>
            <w:tcW w:w="2088" w:type="dxa"/>
          </w:tcPr>
          <w:p w:rsidR="00F72101" w:rsidRDefault="00F72101" w:rsidP="00F721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3026" w:type="dxa"/>
          </w:tcPr>
          <w:p w:rsidR="00F72101" w:rsidRDefault="00F7210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Профессионально-ориентационная беседа с сотрудником пограничных войск ФСБ России</w:t>
            </w:r>
          </w:p>
        </w:tc>
        <w:tc>
          <w:tcPr>
            <w:tcW w:w="2174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ойск</w:t>
            </w:r>
            <w:proofErr w:type="spellEnd"/>
          </w:p>
        </w:tc>
      </w:tr>
      <w:tr w:rsidR="00F72101" w:rsidTr="00C65C0D">
        <w:tc>
          <w:tcPr>
            <w:tcW w:w="2088" w:type="dxa"/>
          </w:tcPr>
          <w:p w:rsidR="00F72101" w:rsidRDefault="00F72101" w:rsidP="00F721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3026" w:type="dxa"/>
          </w:tcPr>
          <w:p w:rsidR="00F72101" w:rsidRDefault="00F7210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  «Я и закон»</w:t>
            </w:r>
          </w:p>
        </w:tc>
        <w:tc>
          <w:tcPr>
            <w:tcW w:w="2174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283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F72101" w:rsidTr="00C65C0D">
        <w:tc>
          <w:tcPr>
            <w:tcW w:w="2088" w:type="dxa"/>
          </w:tcPr>
          <w:p w:rsidR="00F72101" w:rsidRDefault="00F72101" w:rsidP="00F721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3026" w:type="dxa"/>
          </w:tcPr>
          <w:p w:rsidR="00F72101" w:rsidRDefault="00F7210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герое Отечества</w:t>
            </w:r>
          </w:p>
        </w:tc>
        <w:tc>
          <w:tcPr>
            <w:tcW w:w="2174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283" w:type="dxa"/>
          </w:tcPr>
          <w:p w:rsidR="00F72101" w:rsidRDefault="00F72101" w:rsidP="00F721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Баранова Г.Г.</w:t>
            </w:r>
          </w:p>
        </w:tc>
      </w:tr>
      <w:tr w:rsidR="00F72101" w:rsidTr="00C65C0D">
        <w:tc>
          <w:tcPr>
            <w:tcW w:w="2088" w:type="dxa"/>
          </w:tcPr>
          <w:p w:rsidR="00F72101" w:rsidRDefault="00F72101" w:rsidP="00F721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3026" w:type="dxa"/>
          </w:tcPr>
          <w:p w:rsidR="00F72101" w:rsidRDefault="00F72101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Конституции Российской Федерации</w:t>
            </w:r>
          </w:p>
        </w:tc>
        <w:tc>
          <w:tcPr>
            <w:tcW w:w="2174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283" w:type="dxa"/>
          </w:tcPr>
          <w:p w:rsidR="00F72101" w:rsidRDefault="00F72101" w:rsidP="00F502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Баранова Г.Г.</w:t>
            </w:r>
          </w:p>
        </w:tc>
      </w:tr>
    </w:tbl>
    <w:p w:rsidR="00F502BF" w:rsidRDefault="00F502BF" w:rsidP="00F502BF">
      <w:pPr>
        <w:pStyle w:val="a5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F5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9BD"/>
    <w:multiLevelType w:val="hybridMultilevel"/>
    <w:tmpl w:val="1CA8D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01D53"/>
    <w:multiLevelType w:val="hybridMultilevel"/>
    <w:tmpl w:val="7018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26CB3"/>
    <w:multiLevelType w:val="hybridMultilevel"/>
    <w:tmpl w:val="A29CB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2C12DA"/>
    <w:multiLevelType w:val="hybridMultilevel"/>
    <w:tmpl w:val="AD68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19C"/>
    <w:rsid w:val="001D019C"/>
    <w:rsid w:val="00304451"/>
    <w:rsid w:val="0039495D"/>
    <w:rsid w:val="00683B12"/>
    <w:rsid w:val="0073175B"/>
    <w:rsid w:val="00834D9E"/>
    <w:rsid w:val="008752CF"/>
    <w:rsid w:val="00BC3328"/>
    <w:rsid w:val="00C65C0D"/>
    <w:rsid w:val="00D61ED3"/>
    <w:rsid w:val="00E354C1"/>
    <w:rsid w:val="00F502BF"/>
    <w:rsid w:val="00F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34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9C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D019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502BF"/>
  </w:style>
  <w:style w:type="table" w:styleId="a7">
    <w:name w:val="Table Grid"/>
    <w:basedOn w:val="a1"/>
    <w:uiPriority w:val="59"/>
    <w:rsid w:val="00F5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4D9E"/>
    <w:rPr>
      <w:rFonts w:ascii="Arial" w:eastAsia="Times New Roman" w:hAnsi="Arial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dcterms:created xsi:type="dcterms:W3CDTF">2022-12-13T04:56:00Z</dcterms:created>
  <dcterms:modified xsi:type="dcterms:W3CDTF">2022-12-13T05:41:00Z</dcterms:modified>
</cp:coreProperties>
</file>